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FE3418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0981417F" w:rsidR="00142D47" w:rsidRPr="009D5473" w:rsidRDefault="009D5473">
      <w:pPr>
        <w:spacing w:after="0"/>
        <w:rPr>
          <w:rFonts w:ascii="Arial" w:hAnsi="Arial" w:cs="Arial"/>
        </w:rPr>
      </w:pPr>
      <w:r w:rsidRPr="009D5473">
        <w:rPr>
          <w:rFonts w:ascii="Arial" w:hAnsi="Arial" w:cs="Arial"/>
        </w:rPr>
        <w:t xml:space="preserve">Señora </w:t>
      </w:r>
    </w:p>
    <w:p w14:paraId="0683B202" w14:textId="77777777" w:rsidR="00142D47" w:rsidRDefault="00E86478">
      <w:pPr>
        <w:spacing w:after="0"/>
        <w:rPr>
          <w:rStyle w:val="Fuentedeprrafopredeter0"/>
          <w:rFonts w:ascii="Arial" w:hAnsi="Arial" w:cs="Arial"/>
        </w:rPr>
      </w:pPr>
      <w:r>
        <w:rPr>
          <w:rStyle w:val="Fuentedeprrafopredeter0"/>
          <w:rFonts w:ascii="Arial" w:hAnsi="Arial" w:cs="Arial"/>
        </w:rPr>
        <w:t>#RDESTINATARIO#</w:t>
      </w:r>
    </w:p>
    <w:p w14:paraId="0550B153" w14:textId="77777777" w:rsidR="00142D47" w:rsidRDefault="00E8647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#RDESTINO#</w:t>
      </w:r>
    </w:p>
    <w:p w14:paraId="03AF7248" w14:textId="7E1BB3BE" w:rsidR="00142D47" w:rsidRDefault="00E86478">
      <w:pPr>
        <w:spacing w:after="0"/>
        <w:rPr>
          <w:rStyle w:val="Fuentedeprrafopredeter0"/>
        </w:rPr>
      </w:pPr>
      <w:r>
        <w:rPr>
          <w:rStyle w:val="Fuentedeprrafopredeter0"/>
          <w:rFonts w:ascii="Arial" w:hAnsi="Arial" w:cs="Arial"/>
        </w:rPr>
        <w:t>#EMAIL#</w:t>
      </w:r>
    </w:p>
    <w:p w14:paraId="5CB46F3E" w14:textId="0B176D13" w:rsidR="00FE3418" w:rsidRPr="00FE3418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>
        <w:rPr>
          <w:rStyle w:val="Fuentedeprrafopredeter0"/>
        </w:rPr>
        <w:t>#</w:t>
      </w:r>
      <w:r>
        <w:rPr>
          <w:rStyle w:val="Fuentedeprrafopredeter0"/>
          <w:rFonts w:ascii="Arial" w:hAnsi="Arial" w:cs="Arial"/>
        </w:rPr>
        <w:t>RCIUD#</w:t>
      </w:r>
      <w:r>
        <w:rPr>
          <w:rFonts w:ascii="Arial" w:hAnsi="Arial" w:cs="Arial"/>
        </w:rPr>
        <w:t xml:space="preserve">  - #RDEPARTAMENTO# </w:t>
      </w:r>
      <w:r>
        <w:rPr>
          <w:rFonts w:ascii="Arial" w:hAnsi="Arial" w:cs="Arial"/>
        </w:rPr>
        <w:br/>
      </w:r>
    </w:p>
    <w:p w14:paraId="67E6F1E0" w14:textId="765602C0" w:rsidR="00142D47" w:rsidRDefault="00E86478" w:rsidP="00FE3418">
      <w:pPr>
        <w:rPr>
          <w:rFonts w:ascii="Arial" w:hAnsi="Arial" w:cs="Arial"/>
        </w:rPr>
      </w:pPr>
      <w:r>
        <w:rPr>
          <w:rStyle w:val="Fuentedeprrafopredeter0"/>
          <w:rFonts w:ascii="Arial" w:hAnsi="Arial" w:cs="Arial"/>
          <w:b/>
          <w:bCs/>
        </w:rPr>
        <w:t xml:space="preserve">Asunto: </w:t>
      </w:r>
      <w:r>
        <w:rPr>
          <w:rFonts w:ascii="Arial" w:hAnsi="Arial" w:cs="Arial"/>
        </w:rPr>
        <w:t>#RASUNTO#</w:t>
      </w:r>
    </w:p>
    <w:p w14:paraId="47556B21" w14:textId="77777777" w:rsidR="00142D47" w:rsidRDefault="00142D47">
      <w:pPr>
        <w:spacing w:after="0" w:line="240" w:lineRule="auto"/>
        <w:rPr>
          <w:rFonts w:ascii="Arial" w:hAnsi="Arial" w:cs="Arial"/>
        </w:rPr>
      </w:pPr>
    </w:p>
    <w:p w14:paraId="7A31AB91" w14:textId="03B1F606" w:rsidR="00142D47" w:rsidRPr="00292321" w:rsidRDefault="004F43D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Respetada</w:t>
      </w:r>
      <w:r w:rsidR="009D5473" w:rsidRPr="00292321">
        <w:rPr>
          <w:rFonts w:ascii="Arial" w:hAnsi="Arial" w:cs="Arial"/>
        </w:rPr>
        <w:t xml:space="preserve"> Yessika Lorena, cordial saludo</w:t>
      </w:r>
      <w:r w:rsidR="00E86478" w:rsidRPr="00292321">
        <w:rPr>
          <w:rFonts w:ascii="Arial" w:hAnsi="Arial" w:cs="Arial"/>
        </w:rPr>
        <w:t>:</w:t>
      </w:r>
    </w:p>
    <w:p w14:paraId="7DBA0C21" w14:textId="657054B5" w:rsidR="00E55366" w:rsidRPr="00292321" w:rsidRDefault="00E55366">
      <w:pPr>
        <w:spacing w:after="0" w:line="240" w:lineRule="auto"/>
        <w:rPr>
          <w:rFonts w:ascii="Arial" w:hAnsi="Arial" w:cs="Arial"/>
        </w:rPr>
      </w:pPr>
    </w:p>
    <w:p w14:paraId="4714FFA0" w14:textId="77777777" w:rsidR="00541822" w:rsidRPr="00292321" w:rsidRDefault="00541822" w:rsidP="00541822">
      <w:pPr>
        <w:spacing w:after="0" w:line="240" w:lineRule="auto"/>
        <w:jc w:val="both"/>
        <w:rPr>
          <w:rFonts w:ascii="Arial" w:hAnsi="Arial" w:cs="Arial"/>
        </w:rPr>
      </w:pPr>
    </w:p>
    <w:p w14:paraId="42DBE4E4" w14:textId="57A74528" w:rsidR="009D5473" w:rsidRPr="00292321" w:rsidRDefault="001252A2" w:rsidP="00541822">
      <w:pPr>
        <w:spacing w:after="0" w:line="240" w:lineRule="auto"/>
        <w:jc w:val="both"/>
        <w:rPr>
          <w:rFonts w:ascii="Arial" w:hAnsi="Arial" w:cs="Arial"/>
        </w:rPr>
      </w:pPr>
      <w:r w:rsidRPr="00292321">
        <w:rPr>
          <w:rFonts w:ascii="Arial" w:hAnsi="Arial" w:cs="Arial"/>
        </w:rPr>
        <w:t>Esta Secretaría recibió la petición relacionada en el asunto en la cual manifiesta que</w:t>
      </w:r>
      <w:r w:rsidRPr="00292321">
        <w:rPr>
          <w:rFonts w:ascii="Arial" w:hAnsi="Arial" w:cs="Arial"/>
          <w:i/>
          <w:lang w:val="es-ES_tradnl"/>
        </w:rPr>
        <w:t xml:space="preserve"> </w:t>
      </w:r>
      <w:r w:rsidR="009D5473" w:rsidRPr="00292321">
        <w:rPr>
          <w:rFonts w:ascii="Arial" w:hAnsi="Arial" w:cs="Arial"/>
          <w:i/>
          <w:lang w:val="es-ES_tradnl"/>
        </w:rPr>
        <w:t xml:space="preserve">“(…) </w:t>
      </w:r>
      <w:r w:rsidR="009D5473" w:rsidRPr="00292321">
        <w:rPr>
          <w:rFonts w:ascii="Arial" w:hAnsi="Arial" w:cs="Arial"/>
          <w:i/>
        </w:rPr>
        <w:t>mi consulta es lo siguiente= Gracias a ustedes tengo el subsidio de oferta preferente y yo llame a la secretaria de hábitat dónde me dijeron q podía aplicar al de reactiva tu compra también, la verdad para mí es de gran ayuda por q no puede aplicar al subsidio de mi casa ya.</w:t>
      </w:r>
      <w:r w:rsidR="009D5473" w:rsidRPr="00292321">
        <w:rPr>
          <w:rFonts w:ascii="Arial" w:hAnsi="Arial" w:cs="Arial"/>
          <w:i/>
          <w:iCs/>
        </w:rPr>
        <w:t>(…)</w:t>
      </w:r>
      <w:r w:rsidR="009D5473" w:rsidRPr="00292321">
        <w:rPr>
          <w:rFonts w:ascii="Arial" w:hAnsi="Arial" w:cs="Arial"/>
          <w:i/>
          <w:iCs/>
          <w:lang w:val="es-ES_tradnl"/>
        </w:rPr>
        <w:t>”,</w:t>
      </w:r>
      <w:r w:rsidR="009D5473" w:rsidRPr="00292321">
        <w:rPr>
          <w:rFonts w:ascii="Arial" w:hAnsi="Arial" w:cs="Arial"/>
          <w:i/>
          <w:lang w:val="es-ES_tradnl"/>
        </w:rPr>
        <w:t xml:space="preserve"> </w:t>
      </w:r>
      <w:r w:rsidR="00541822" w:rsidRPr="00292321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2822BC87" w14:textId="77777777" w:rsidR="00541822" w:rsidRPr="00292321" w:rsidRDefault="00541822" w:rsidP="00541822">
      <w:pPr>
        <w:spacing w:after="0" w:line="240" w:lineRule="auto"/>
        <w:jc w:val="both"/>
        <w:rPr>
          <w:rFonts w:ascii="Arial" w:hAnsi="Arial" w:cs="Arial"/>
        </w:rPr>
      </w:pPr>
    </w:p>
    <w:p w14:paraId="38E76BCB" w14:textId="6280CEC4" w:rsidR="00292321" w:rsidRDefault="0024640D" w:rsidP="009D5473">
      <w:pPr>
        <w:spacing w:after="0"/>
        <w:jc w:val="both"/>
        <w:rPr>
          <w:rFonts w:ascii="Arial" w:hAnsi="Arial" w:cs="Arial"/>
        </w:rPr>
      </w:pPr>
      <w:r w:rsidRPr="00292321">
        <w:rPr>
          <w:rFonts w:ascii="Arial" w:hAnsi="Arial" w:cs="Arial"/>
        </w:rPr>
        <w:t>Teniendo en cuenta</w:t>
      </w:r>
      <w:r w:rsidR="009D5473" w:rsidRPr="00292321">
        <w:rPr>
          <w:rFonts w:ascii="Arial" w:hAnsi="Arial" w:cs="Arial"/>
        </w:rPr>
        <w:t xml:space="preserve"> lo consagrado en </w:t>
      </w:r>
      <w:r w:rsidR="007842EA" w:rsidRPr="00292321">
        <w:rPr>
          <w:rFonts w:ascii="Arial" w:hAnsi="Arial" w:cs="Arial"/>
        </w:rPr>
        <w:t>el artículo 2 de la</w:t>
      </w:r>
      <w:r w:rsidR="009D5473" w:rsidRPr="00292321">
        <w:rPr>
          <w:rFonts w:ascii="Arial" w:hAnsi="Arial" w:cs="Arial"/>
        </w:rPr>
        <w:t xml:space="preserve"> </w:t>
      </w:r>
      <w:r w:rsidR="007842EA" w:rsidRPr="00292321">
        <w:rPr>
          <w:rFonts w:ascii="Arial" w:hAnsi="Arial" w:cs="Arial"/>
        </w:rPr>
        <w:t xml:space="preserve">Resolución 500 de 2024, la cual modificó el artículo 9 de la </w:t>
      </w:r>
      <w:r w:rsidR="009D5473" w:rsidRPr="00292321">
        <w:rPr>
          <w:rFonts w:ascii="Arial" w:hAnsi="Arial" w:cs="Arial"/>
        </w:rPr>
        <w:t>Resolución 262 de 2024</w:t>
      </w:r>
      <w:r w:rsidR="007842EA" w:rsidRPr="00292321">
        <w:rPr>
          <w:rFonts w:ascii="Arial" w:hAnsi="Arial" w:cs="Arial"/>
        </w:rPr>
        <w:t xml:space="preserve">, establece </w:t>
      </w:r>
      <w:r w:rsidR="007842EA" w:rsidRPr="00292321">
        <w:rPr>
          <w:rFonts w:ascii="Arial" w:hAnsi="Arial" w:cs="Arial"/>
          <w:i/>
        </w:rPr>
        <w:t>“(…) No haber sido beneficiario de un Subsidio Familiar de Vivienda, excepto cuando el subsidio otorgado sea concurrente o complementario y haga parte del cierre financiero para la compra del inmueble postulado en el programa “Reactiva tu Compra,</w:t>
      </w:r>
      <w:r w:rsidR="00292321">
        <w:rPr>
          <w:rFonts w:ascii="Arial" w:hAnsi="Arial" w:cs="Arial"/>
          <w:i/>
        </w:rPr>
        <w:t xml:space="preserve"> Reactiva tu Hogar”, salvo quien</w:t>
      </w:r>
      <w:r w:rsidR="007842EA" w:rsidRPr="00292321">
        <w:rPr>
          <w:rFonts w:ascii="Arial" w:hAnsi="Arial" w:cs="Arial"/>
          <w:i/>
        </w:rPr>
        <w:t>es hayan perdido la vivienda por imposibilidad de pago, de acuerdo con lo establecido en el artículo 33 de la Ley 546 de 1999 o cuando la vivienda en la cual se haya aplicado el subsidio haya result</w:t>
      </w:r>
      <w:r w:rsidRPr="00292321">
        <w:rPr>
          <w:rFonts w:ascii="Arial" w:hAnsi="Arial" w:cs="Arial"/>
          <w:i/>
        </w:rPr>
        <w:t>a</w:t>
      </w:r>
      <w:r w:rsidR="007842EA" w:rsidRPr="00292321">
        <w:rPr>
          <w:rFonts w:ascii="Arial" w:hAnsi="Arial" w:cs="Arial"/>
          <w:i/>
        </w:rPr>
        <w:t>do totalmente destruida</w:t>
      </w:r>
      <w:r w:rsidR="00311607">
        <w:rPr>
          <w:rFonts w:ascii="Arial" w:hAnsi="Arial" w:cs="Arial"/>
          <w:i/>
        </w:rPr>
        <w:t xml:space="preserve"> o quedado inhabitable</w:t>
      </w:r>
      <w:r w:rsidRPr="00292321">
        <w:rPr>
          <w:rFonts w:ascii="Arial" w:hAnsi="Arial" w:cs="Arial"/>
          <w:i/>
        </w:rPr>
        <w:t xml:space="preserve"> como consecuencia de desastres naturales, calamidades públicas, emergencias, o atentados terroristas, o que haya sido abandonada o despojada en el marco del conflicto armado interno, así como en los casos en los que el beneficiario acredite la restitución del subsidio a la respectiva entidad otorgante</w:t>
      </w:r>
      <w:r w:rsidR="00292321" w:rsidRPr="00292321">
        <w:rPr>
          <w:rFonts w:ascii="Arial" w:hAnsi="Arial" w:cs="Arial"/>
          <w:i/>
        </w:rPr>
        <w:t xml:space="preserve"> </w:t>
      </w:r>
      <w:r w:rsidRPr="00292321">
        <w:rPr>
          <w:rFonts w:ascii="Arial" w:hAnsi="Arial" w:cs="Arial"/>
          <w:i/>
        </w:rPr>
        <w:t>(</w:t>
      </w:r>
      <w:r w:rsidR="00292321" w:rsidRPr="00292321">
        <w:rPr>
          <w:rFonts w:ascii="Arial" w:hAnsi="Arial" w:cs="Arial"/>
          <w:i/>
        </w:rPr>
        <w:t>.</w:t>
      </w:r>
      <w:r w:rsidRPr="00292321">
        <w:rPr>
          <w:rFonts w:ascii="Arial" w:hAnsi="Arial" w:cs="Arial"/>
          <w:i/>
        </w:rPr>
        <w:t xml:space="preserve">..)”. </w:t>
      </w:r>
      <w:r w:rsidR="00F53061" w:rsidRPr="00292321">
        <w:rPr>
          <w:rFonts w:ascii="Arial" w:hAnsi="Arial" w:cs="Arial"/>
        </w:rPr>
        <w:t>De acuerdo a</w:t>
      </w:r>
      <w:r w:rsidRPr="00292321">
        <w:rPr>
          <w:rFonts w:ascii="Arial" w:hAnsi="Arial" w:cs="Arial"/>
        </w:rPr>
        <w:t xml:space="preserve"> lo anterior, el subsidio distrital </w:t>
      </w:r>
      <w:r w:rsidR="00F53061" w:rsidRPr="00292321">
        <w:rPr>
          <w:rFonts w:ascii="Arial" w:hAnsi="Arial" w:cs="Arial"/>
        </w:rPr>
        <w:t xml:space="preserve">de vivienda </w:t>
      </w:r>
      <w:r w:rsidR="00292321">
        <w:rPr>
          <w:rFonts w:ascii="Arial" w:hAnsi="Arial" w:cs="Arial"/>
        </w:rPr>
        <w:t>“Reactiva Tu compra, Reactiva Tu Hogar</w:t>
      </w:r>
      <w:r w:rsidRPr="00292321">
        <w:rPr>
          <w:rFonts w:ascii="Arial" w:hAnsi="Arial" w:cs="Arial"/>
        </w:rPr>
        <w:t xml:space="preserve">” </w:t>
      </w:r>
      <w:r w:rsidR="00292321">
        <w:rPr>
          <w:rFonts w:ascii="Arial" w:hAnsi="Arial" w:cs="Arial"/>
        </w:rPr>
        <w:t xml:space="preserve"> permite que</w:t>
      </w:r>
      <w:bookmarkStart w:id="0" w:name="_GoBack"/>
      <w:bookmarkEnd w:id="0"/>
      <w:r w:rsidR="00292321">
        <w:rPr>
          <w:rFonts w:ascii="Arial" w:hAnsi="Arial" w:cs="Arial"/>
        </w:rPr>
        <w:t xml:space="preserve"> exista la concurrencia </w:t>
      </w:r>
      <w:r w:rsidR="0009795D">
        <w:rPr>
          <w:rFonts w:ascii="Arial" w:hAnsi="Arial" w:cs="Arial"/>
        </w:rPr>
        <w:t>o</w:t>
      </w:r>
      <w:r w:rsidR="00292321">
        <w:rPr>
          <w:rFonts w:ascii="Arial" w:hAnsi="Arial" w:cs="Arial"/>
        </w:rPr>
        <w:t xml:space="preserve"> la complementariedad con otros subsidios que hagan parte del cierre financiero para la compra del inmueble.</w:t>
      </w:r>
    </w:p>
    <w:p w14:paraId="3477F2D9" w14:textId="77777777" w:rsidR="00311607" w:rsidRDefault="00311607" w:rsidP="009D5473">
      <w:pPr>
        <w:spacing w:after="0"/>
        <w:jc w:val="both"/>
        <w:rPr>
          <w:rFonts w:ascii="Arial" w:hAnsi="Arial" w:cs="Arial"/>
        </w:rPr>
      </w:pPr>
    </w:p>
    <w:p w14:paraId="1C3082DA" w14:textId="5C8012E4" w:rsidR="007842EA" w:rsidRPr="00292321" w:rsidRDefault="00311607" w:rsidP="009D547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Refiriéndonos</w:t>
      </w:r>
      <w:r w:rsidR="00292321">
        <w:rPr>
          <w:rFonts w:ascii="Arial" w:hAnsi="Arial" w:cs="Arial"/>
        </w:rPr>
        <w:t xml:space="preserve"> a su solicitud</w:t>
      </w:r>
      <w:r w:rsidR="001E349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el subsidio de “oferta preferente”</w:t>
      </w:r>
      <w:r w:rsidR="004F43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no </w:t>
      </w:r>
      <w:r w:rsidR="001E3499">
        <w:rPr>
          <w:rFonts w:ascii="Arial" w:hAnsi="Arial" w:cs="Arial"/>
        </w:rPr>
        <w:t>es concurrente, ni complementario con el subsidio de Reactiva</w:t>
      </w:r>
      <w:r w:rsidR="004F43D4">
        <w:rPr>
          <w:rFonts w:ascii="Arial" w:hAnsi="Arial" w:cs="Arial"/>
        </w:rPr>
        <w:t xml:space="preserve">, ya que por su naturaleza, no </w:t>
      </w:r>
      <w:r w:rsidR="001E3499">
        <w:rPr>
          <w:rFonts w:ascii="Arial" w:hAnsi="Arial" w:cs="Arial"/>
        </w:rPr>
        <w:t>cumple</w:t>
      </w:r>
      <w:r>
        <w:rPr>
          <w:rFonts w:ascii="Arial" w:hAnsi="Arial" w:cs="Arial"/>
        </w:rPr>
        <w:t xml:space="preserve"> ninguna de las dos condiciones</w:t>
      </w:r>
      <w:r w:rsidR="004F43D4">
        <w:rPr>
          <w:rFonts w:ascii="Arial" w:hAnsi="Arial" w:cs="Arial"/>
        </w:rPr>
        <w:t xml:space="preserve"> para acceder al cierre financiero</w:t>
      </w:r>
      <w:r w:rsidR="0024640D" w:rsidRPr="00292321">
        <w:rPr>
          <w:rFonts w:ascii="Arial" w:hAnsi="Arial" w:cs="Arial"/>
        </w:rPr>
        <w:t>.</w:t>
      </w:r>
    </w:p>
    <w:p w14:paraId="37062903" w14:textId="7A2461EC" w:rsidR="009D5473" w:rsidRPr="00292321" w:rsidRDefault="009D5473" w:rsidP="009D5473">
      <w:pPr>
        <w:spacing w:after="0"/>
        <w:jc w:val="both"/>
        <w:rPr>
          <w:rFonts w:ascii="Arial" w:hAnsi="Arial" w:cs="Arial"/>
        </w:rPr>
      </w:pPr>
    </w:p>
    <w:p w14:paraId="02603A1A" w14:textId="77777777" w:rsidR="009D5473" w:rsidRPr="00292321" w:rsidRDefault="009D5473" w:rsidP="009D5473">
      <w:pPr>
        <w:spacing w:after="0"/>
        <w:jc w:val="both"/>
        <w:rPr>
          <w:rFonts w:ascii="Arial" w:hAnsi="Arial" w:cs="Arial"/>
          <w:lang w:val="es-CO"/>
        </w:rPr>
      </w:pPr>
      <w:r w:rsidRPr="00292321">
        <w:rPr>
          <w:rFonts w:ascii="Arial" w:hAnsi="Arial" w:cs="Arial"/>
          <w:lang w:val="es-CO"/>
        </w:rPr>
        <w:t xml:space="preserve">Sin otro particular, la Secretaría Distrital del Hábitat le recuerda que todos los trámites y servicios que ofrece la entidad son totalmente gratuitos. Evite recurrir a intermediarios para acceder a información </w:t>
      </w:r>
      <w:r w:rsidRPr="00292321">
        <w:rPr>
          <w:rFonts w:ascii="Arial" w:hAnsi="Arial" w:cs="Arial"/>
          <w:lang w:val="es-CO"/>
        </w:rPr>
        <w:lastRenderedPageBreak/>
        <w:t xml:space="preserve">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“Bogotá te Escucha”, y al correo electrónico:  </w:t>
      </w:r>
      <w:hyperlink r:id="rId7">
        <w:r w:rsidRPr="00292321">
          <w:rPr>
            <w:rStyle w:val="Hipervnculo"/>
            <w:rFonts w:ascii="Arial" w:hAnsi="Arial" w:cs="Arial"/>
            <w:lang w:val="es-CO"/>
          </w:rPr>
          <w:t>ventanilladecorrespondencia@habitatbogota.gov.co</w:t>
        </w:r>
      </w:hyperlink>
    </w:p>
    <w:p w14:paraId="4CCB32C8" w14:textId="77777777" w:rsidR="00BD0645" w:rsidRPr="00292321" w:rsidRDefault="00BD0645" w:rsidP="009D5473">
      <w:pPr>
        <w:spacing w:after="0"/>
        <w:jc w:val="both"/>
        <w:rPr>
          <w:rFonts w:ascii="Arial" w:hAnsi="Arial" w:cs="Arial"/>
        </w:rPr>
      </w:pPr>
    </w:p>
    <w:p w14:paraId="4DC37436" w14:textId="23FEEDD7" w:rsidR="00142D47" w:rsidRPr="00292321" w:rsidRDefault="00292321" w:rsidP="001C79E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r w:rsidR="00E86478" w:rsidRPr="00292321">
        <w:rPr>
          <w:rFonts w:ascii="Arial" w:hAnsi="Arial" w:cs="Arial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03750" w14:textId="77777777" w:rsidR="00E14C1F" w:rsidRDefault="00E14C1F">
      <w:pPr>
        <w:spacing w:after="0" w:line="240" w:lineRule="auto"/>
      </w:pPr>
      <w:r>
        <w:separator/>
      </w:r>
    </w:p>
  </w:endnote>
  <w:endnote w:type="continuationSeparator" w:id="0">
    <w:p w14:paraId="28DF0592" w14:textId="77777777" w:rsidR="00E14C1F" w:rsidRDefault="00E1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2163D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2163DB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00D1E" w14:textId="77777777" w:rsidR="00E14C1F" w:rsidRDefault="00E14C1F">
      <w:pPr>
        <w:spacing w:after="0" w:line="240" w:lineRule="auto"/>
      </w:pPr>
      <w:r>
        <w:separator/>
      </w:r>
    </w:p>
  </w:footnote>
  <w:footnote w:type="continuationSeparator" w:id="0">
    <w:p w14:paraId="20C1D1BD" w14:textId="77777777" w:rsidR="00E14C1F" w:rsidRDefault="00E1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9795D"/>
    <w:rsid w:val="000A2A53"/>
    <w:rsid w:val="000B160D"/>
    <w:rsid w:val="000C0035"/>
    <w:rsid w:val="001252A2"/>
    <w:rsid w:val="00126F2D"/>
    <w:rsid w:val="00141DF6"/>
    <w:rsid w:val="00142D47"/>
    <w:rsid w:val="00166647"/>
    <w:rsid w:val="001874F5"/>
    <w:rsid w:val="001C38D6"/>
    <w:rsid w:val="001C79EC"/>
    <w:rsid w:val="001D5EDF"/>
    <w:rsid w:val="001E3499"/>
    <w:rsid w:val="001F0DAD"/>
    <w:rsid w:val="002163DB"/>
    <w:rsid w:val="00236068"/>
    <w:rsid w:val="0024640D"/>
    <w:rsid w:val="00285BD8"/>
    <w:rsid w:val="00292321"/>
    <w:rsid w:val="002F0DFB"/>
    <w:rsid w:val="00311607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4F43D4"/>
    <w:rsid w:val="00507D0D"/>
    <w:rsid w:val="00521483"/>
    <w:rsid w:val="00523CAE"/>
    <w:rsid w:val="00524562"/>
    <w:rsid w:val="0053267D"/>
    <w:rsid w:val="00541822"/>
    <w:rsid w:val="00630227"/>
    <w:rsid w:val="006571B4"/>
    <w:rsid w:val="006B681D"/>
    <w:rsid w:val="006C4534"/>
    <w:rsid w:val="0070606E"/>
    <w:rsid w:val="007115B0"/>
    <w:rsid w:val="00724361"/>
    <w:rsid w:val="00734038"/>
    <w:rsid w:val="007842EA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D5473"/>
    <w:rsid w:val="009F6999"/>
    <w:rsid w:val="00AA62FC"/>
    <w:rsid w:val="00B53C6B"/>
    <w:rsid w:val="00B53E38"/>
    <w:rsid w:val="00BB7927"/>
    <w:rsid w:val="00BD0645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14C1F"/>
    <w:rsid w:val="00E55366"/>
    <w:rsid w:val="00E86478"/>
    <w:rsid w:val="00F214D2"/>
    <w:rsid w:val="00F43DC0"/>
    <w:rsid w:val="00F53061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D54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86B4C-9499-42CA-BBA6-DBC0B77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2</cp:revision>
  <cp:lastPrinted>2018-05-24T17:13:00Z</cp:lastPrinted>
  <dcterms:created xsi:type="dcterms:W3CDTF">2025-01-22T21:12:00Z</dcterms:created>
  <dcterms:modified xsi:type="dcterms:W3CDTF">2025-01-22T21:12:00Z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